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B13" w:rsidRPr="007762BE" w:rsidRDefault="00C56B13" w:rsidP="00C56B13">
      <w:pPr>
        <w:pStyle w:val="1"/>
        <w:jc w:val="center"/>
        <w:rPr>
          <w:rFonts w:ascii="Arial" w:hAnsi="Arial"/>
          <w:spacing w:val="30"/>
          <w:w w:val="120"/>
          <w:sz w:val="28"/>
          <w:szCs w:val="28"/>
        </w:rPr>
      </w:pPr>
      <w:r>
        <w:rPr>
          <w:rFonts w:ascii="Arial" w:hAnsi="Arial"/>
          <w:noProof/>
          <w:spacing w:val="3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-212090</wp:posOffset>
            </wp:positionV>
            <wp:extent cx="1240790" cy="1257300"/>
            <wp:effectExtent l="19050" t="0" r="0" b="0"/>
            <wp:wrapNone/>
            <wp:docPr id="7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spacing w:val="30"/>
          <w:w w:val="120"/>
          <w:sz w:val="28"/>
          <w:szCs w:val="28"/>
        </w:rPr>
        <w:t xml:space="preserve">        </w:t>
      </w:r>
      <w:r w:rsidRPr="007762BE">
        <w:rPr>
          <w:rFonts w:ascii="Arial" w:hAnsi="Arial"/>
          <w:spacing w:val="30"/>
          <w:w w:val="120"/>
          <w:sz w:val="28"/>
          <w:szCs w:val="28"/>
        </w:rPr>
        <w:t>Пенсионный фонд Российской Федерации</w:t>
      </w:r>
    </w:p>
    <w:p w:rsidR="00C95CEA" w:rsidRDefault="00C56B13" w:rsidP="00C56B13">
      <w:pPr>
        <w:pStyle w:val="1"/>
        <w:jc w:val="center"/>
        <w:rPr>
          <w:rFonts w:ascii="Arial" w:hAnsi="Arial"/>
          <w:b w:val="0"/>
          <w:i/>
          <w:sz w:val="28"/>
          <w:szCs w:val="28"/>
        </w:rPr>
      </w:pPr>
      <w:r w:rsidRPr="007762BE">
        <w:rPr>
          <w:rFonts w:ascii="Arial" w:hAnsi="Arial"/>
          <w:sz w:val="28"/>
          <w:szCs w:val="28"/>
        </w:rPr>
        <w:br/>
      </w:r>
      <w:r w:rsidR="00C95CEA">
        <w:rPr>
          <w:rFonts w:ascii="Arial" w:hAnsi="Arial"/>
          <w:b w:val="0"/>
          <w:i/>
          <w:sz w:val="28"/>
          <w:szCs w:val="28"/>
        </w:rPr>
        <w:t>Управ</w:t>
      </w:r>
      <w:r w:rsidRPr="002E7B27">
        <w:rPr>
          <w:rFonts w:ascii="Arial" w:hAnsi="Arial"/>
          <w:b w:val="0"/>
          <w:i/>
          <w:sz w:val="28"/>
          <w:szCs w:val="28"/>
        </w:rPr>
        <w:t>ление</w:t>
      </w:r>
      <w:r w:rsidRPr="007762BE">
        <w:rPr>
          <w:rFonts w:ascii="Arial" w:hAnsi="Arial"/>
          <w:b w:val="0"/>
          <w:i/>
          <w:sz w:val="28"/>
          <w:szCs w:val="28"/>
        </w:rPr>
        <w:t xml:space="preserve"> Пенсионного фонда РФ</w:t>
      </w:r>
    </w:p>
    <w:p w:rsidR="00C56B13" w:rsidRDefault="00C56B13" w:rsidP="00C56B13">
      <w:pPr>
        <w:pStyle w:val="1"/>
        <w:jc w:val="center"/>
        <w:rPr>
          <w:rFonts w:ascii="Arial" w:hAnsi="Arial"/>
          <w:b w:val="0"/>
          <w:i/>
          <w:sz w:val="28"/>
          <w:szCs w:val="28"/>
        </w:rPr>
      </w:pPr>
      <w:r w:rsidRPr="007762BE">
        <w:rPr>
          <w:rFonts w:ascii="Arial" w:hAnsi="Arial"/>
          <w:b w:val="0"/>
          <w:i/>
          <w:sz w:val="28"/>
          <w:szCs w:val="28"/>
        </w:rPr>
        <w:t xml:space="preserve"> </w:t>
      </w:r>
      <w:r w:rsidR="00C95CEA">
        <w:rPr>
          <w:rFonts w:ascii="Arial" w:hAnsi="Arial"/>
          <w:b w:val="0"/>
          <w:i/>
          <w:sz w:val="28"/>
          <w:szCs w:val="28"/>
        </w:rPr>
        <w:t>в городе Когалыме</w:t>
      </w:r>
    </w:p>
    <w:p w:rsidR="00C56B13" w:rsidRPr="00C95CEA" w:rsidRDefault="00C95CEA" w:rsidP="00C95CEA">
      <w:pPr>
        <w:pStyle w:val="1"/>
        <w:pBdr>
          <w:bottom w:val="single" w:sz="12" w:space="1" w:color="auto"/>
        </w:pBdr>
        <w:jc w:val="center"/>
        <w:rPr>
          <w:rStyle w:val="a4"/>
          <w:rFonts w:ascii="Arial" w:hAnsi="Arial"/>
          <w:bCs/>
          <w:i/>
          <w:sz w:val="28"/>
          <w:szCs w:val="28"/>
        </w:rPr>
      </w:pPr>
      <w:r>
        <w:rPr>
          <w:rFonts w:ascii="Arial" w:hAnsi="Arial"/>
          <w:b w:val="0"/>
          <w:i/>
          <w:sz w:val="28"/>
          <w:szCs w:val="28"/>
        </w:rPr>
        <w:t xml:space="preserve">по </w:t>
      </w:r>
      <w:r w:rsidR="00C56B13">
        <w:rPr>
          <w:rFonts w:ascii="Arial" w:hAnsi="Arial"/>
          <w:b w:val="0"/>
          <w:i/>
          <w:sz w:val="28"/>
          <w:szCs w:val="28"/>
        </w:rPr>
        <w:t>Ханты-Мансийскому автономному округу</w:t>
      </w:r>
      <w:r w:rsidR="00C56B13" w:rsidRPr="007762BE">
        <w:rPr>
          <w:rFonts w:ascii="Arial" w:hAnsi="Arial"/>
          <w:b w:val="0"/>
          <w:i/>
          <w:sz w:val="28"/>
          <w:szCs w:val="28"/>
        </w:rPr>
        <w:t xml:space="preserve"> </w:t>
      </w:r>
      <w:r w:rsidR="00C56B13">
        <w:rPr>
          <w:rFonts w:ascii="Arial" w:hAnsi="Arial"/>
          <w:b w:val="0"/>
          <w:i/>
          <w:sz w:val="28"/>
          <w:szCs w:val="28"/>
        </w:rPr>
        <w:t>–</w:t>
      </w:r>
      <w:r w:rsidR="00C56B13" w:rsidRPr="007762BE">
        <w:rPr>
          <w:rFonts w:ascii="Arial" w:hAnsi="Arial"/>
          <w:b w:val="0"/>
          <w:i/>
          <w:sz w:val="28"/>
          <w:szCs w:val="28"/>
        </w:rPr>
        <w:t xml:space="preserve"> Югр</w:t>
      </w:r>
      <w:r w:rsidR="00C56B13">
        <w:rPr>
          <w:rFonts w:ascii="Arial" w:hAnsi="Arial"/>
          <w:b w:val="0"/>
          <w:i/>
          <w:sz w:val="28"/>
          <w:szCs w:val="28"/>
        </w:rPr>
        <w:t>е</w:t>
      </w:r>
    </w:p>
    <w:p w:rsidR="00D32C84" w:rsidRDefault="00D32C84" w:rsidP="00D32C84">
      <w:pPr>
        <w:pStyle w:val="a6"/>
        <w:rPr>
          <w:b/>
          <w:sz w:val="26"/>
          <w:szCs w:val="26"/>
        </w:rPr>
      </w:pPr>
      <w:r>
        <w:rPr>
          <w:b/>
          <w:sz w:val="26"/>
          <w:szCs w:val="26"/>
        </w:rPr>
        <w:t>ноябрь 2016</w:t>
      </w:r>
    </w:p>
    <w:p w:rsidR="00D32C84" w:rsidRDefault="00D32C84" w:rsidP="00D32C84">
      <w:pPr>
        <w:pStyle w:val="a6"/>
        <w:rPr>
          <w:b/>
          <w:sz w:val="26"/>
          <w:szCs w:val="26"/>
        </w:rPr>
      </w:pPr>
    </w:p>
    <w:p w:rsidR="00D32C84" w:rsidRPr="00D32C84" w:rsidRDefault="00D32C84" w:rsidP="00D32C84">
      <w:pPr>
        <w:pStyle w:val="a6"/>
        <w:ind w:firstLine="708"/>
        <w:rPr>
          <w:rStyle w:val="text-highlight"/>
          <w:b/>
          <w:sz w:val="28"/>
          <w:szCs w:val="28"/>
          <w:lang w:eastAsia="ru-RU"/>
        </w:rPr>
      </w:pPr>
      <w:r w:rsidRPr="00D32C84">
        <w:rPr>
          <w:rStyle w:val="text-highlight"/>
          <w:b/>
          <w:sz w:val="28"/>
          <w:szCs w:val="28"/>
          <w:lang w:eastAsia="ru-RU"/>
        </w:rPr>
        <w:t>Управление Пенсионного фонда в городе Когалыме сообщает,</w:t>
      </w:r>
    </w:p>
    <w:p w:rsidR="00C95CEA" w:rsidRPr="00D32C84" w:rsidRDefault="00D32C84" w:rsidP="00D32C84">
      <w:pPr>
        <w:pStyle w:val="a6"/>
        <w:rPr>
          <w:rStyle w:val="text-highlight"/>
          <w:b/>
          <w:sz w:val="28"/>
          <w:szCs w:val="28"/>
          <w:lang w:eastAsia="ru-RU"/>
        </w:rPr>
      </w:pPr>
      <w:r w:rsidRPr="00D32C84">
        <w:rPr>
          <w:rStyle w:val="text-highlight"/>
          <w:b/>
          <w:sz w:val="28"/>
          <w:szCs w:val="28"/>
          <w:lang w:eastAsia="ru-RU"/>
        </w:rPr>
        <w:t>что пенсионеры получат  по пять тысяч рублей в начале 2017 года</w:t>
      </w:r>
    </w:p>
    <w:p w:rsidR="00D32C84" w:rsidRPr="00EE59A7" w:rsidRDefault="00D32C84" w:rsidP="00EE59A7">
      <w:pPr>
        <w:spacing w:before="100" w:beforeAutospacing="1" w:after="100" w:afterAutospacing="1"/>
        <w:ind w:firstLine="708"/>
        <w:jc w:val="both"/>
        <w:rPr>
          <w:rStyle w:val="text-highlight"/>
          <w:rFonts w:ascii="Times New Roman" w:eastAsia="Times New Roman" w:hAnsi="Times New Roman" w:cs="Times New Roman"/>
          <w:i/>
          <w:sz w:val="28"/>
          <w:szCs w:val="28"/>
        </w:rPr>
      </w:pPr>
      <w:r w:rsidRPr="00EE59A7">
        <w:rPr>
          <w:rStyle w:val="text-highlight"/>
          <w:rFonts w:ascii="Times New Roman" w:eastAsia="Times New Roman" w:hAnsi="Times New Roman" w:cs="Times New Roman"/>
          <w:i/>
          <w:sz w:val="28"/>
          <w:szCs w:val="28"/>
        </w:rPr>
        <w:t xml:space="preserve">Единовременную компенсационную выплату в размере 5000 рублей пенсионеры смогут получить  вместе с пенсией за январь 2017 года. Выплата будет носить </w:t>
      </w:r>
      <w:proofErr w:type="spellStart"/>
      <w:r w:rsidRPr="00EE59A7">
        <w:rPr>
          <w:rStyle w:val="text-highlight"/>
          <w:rFonts w:ascii="Times New Roman" w:eastAsia="Times New Roman" w:hAnsi="Times New Roman" w:cs="Times New Roman"/>
          <w:i/>
          <w:sz w:val="28"/>
          <w:szCs w:val="28"/>
        </w:rPr>
        <w:t>беззаявительный</w:t>
      </w:r>
      <w:proofErr w:type="spellEnd"/>
      <w:r w:rsidRPr="00EE59A7">
        <w:rPr>
          <w:rStyle w:val="text-highlight"/>
          <w:rFonts w:ascii="Times New Roman" w:eastAsia="Times New Roman" w:hAnsi="Times New Roman" w:cs="Times New Roman"/>
          <w:i/>
          <w:sz w:val="28"/>
          <w:szCs w:val="28"/>
        </w:rPr>
        <w:t xml:space="preserve"> характер – обращаться в Пенсионный фонд или подавать заявление не нужно.</w:t>
      </w:r>
    </w:p>
    <w:p w:rsidR="00D32C84" w:rsidRDefault="00D32C84" w:rsidP="00D32C84">
      <w:pPr>
        <w:spacing w:before="100" w:beforeAutospacing="1" w:after="100" w:afterAutospacing="1"/>
        <w:ind w:firstLine="708"/>
        <w:jc w:val="both"/>
        <w:rPr>
          <w:rStyle w:val="text-highlight"/>
          <w:rFonts w:ascii="Times New Roman" w:eastAsia="Times New Roman" w:hAnsi="Times New Roman" w:cs="Times New Roman"/>
          <w:sz w:val="28"/>
          <w:szCs w:val="28"/>
        </w:rPr>
      </w:pPr>
      <w:r>
        <w:rPr>
          <w:rStyle w:val="text-highlight"/>
          <w:rFonts w:ascii="Times New Roman" w:eastAsia="Times New Roman" w:hAnsi="Times New Roman" w:cs="Times New Roman"/>
          <w:sz w:val="28"/>
          <w:szCs w:val="28"/>
        </w:rPr>
        <w:t>Единовременная выплата будет осуществлена постоянно проживающим на территории Российской Федерации пенсионерам, не зависимо от факта работы. Правительство РФ планирует потратить на эти цели 200 млрд</w:t>
      </w:r>
      <w:proofErr w:type="gramStart"/>
      <w:r>
        <w:rPr>
          <w:rStyle w:val="text-highlight"/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Style w:val="text-highlight"/>
          <w:rFonts w:ascii="Times New Roman" w:eastAsia="Times New Roman" w:hAnsi="Times New Roman" w:cs="Times New Roman"/>
          <w:sz w:val="28"/>
          <w:szCs w:val="28"/>
        </w:rPr>
        <w:t>ублей.</w:t>
      </w:r>
    </w:p>
    <w:p w:rsidR="00D32C84" w:rsidRDefault="00D32C84" w:rsidP="00D32C84">
      <w:pPr>
        <w:spacing w:before="100" w:beforeAutospacing="1" w:after="100" w:afterAutospacing="1"/>
        <w:ind w:firstLine="708"/>
        <w:jc w:val="both"/>
        <w:rPr>
          <w:rStyle w:val="text-highlight"/>
          <w:rFonts w:ascii="Times New Roman" w:eastAsia="Times New Roman" w:hAnsi="Times New Roman" w:cs="Times New Roman"/>
          <w:sz w:val="28"/>
          <w:szCs w:val="28"/>
        </w:rPr>
      </w:pPr>
      <w:r>
        <w:rPr>
          <w:rStyle w:val="text-highlight"/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E59A7">
        <w:rPr>
          <w:rStyle w:val="text-highlight"/>
          <w:rFonts w:ascii="Times New Roman" w:eastAsia="Times New Roman" w:hAnsi="Times New Roman" w:cs="Times New Roman"/>
          <w:sz w:val="28"/>
          <w:szCs w:val="28"/>
        </w:rPr>
        <w:t>2016 году все виды пенсий</w:t>
      </w:r>
      <w:r>
        <w:rPr>
          <w:rStyle w:val="text-highlight"/>
          <w:rFonts w:ascii="Times New Roman" w:eastAsia="Times New Roman" w:hAnsi="Times New Roman" w:cs="Times New Roman"/>
          <w:sz w:val="28"/>
          <w:szCs w:val="28"/>
        </w:rPr>
        <w:t>, которые выплачивает ПФР, были проиндексированы на 4%, при этом страховые пенсии индексировались у неработающих пенсионеров</w:t>
      </w:r>
      <w:r w:rsidR="00EE59A7">
        <w:rPr>
          <w:rStyle w:val="text-highlight"/>
          <w:rFonts w:ascii="Times New Roman" w:eastAsia="Times New Roman" w:hAnsi="Times New Roman" w:cs="Times New Roman"/>
          <w:sz w:val="28"/>
          <w:szCs w:val="28"/>
        </w:rPr>
        <w:t>. Единовременная выплата поможет компенсировать пенсионерам рост потребительских цен в условиях ограниченных финансовых возможностях бюджета.</w:t>
      </w:r>
    </w:p>
    <w:p w:rsidR="00EE59A7" w:rsidRPr="00D32C84" w:rsidRDefault="00EE59A7" w:rsidP="00D32C84">
      <w:pPr>
        <w:spacing w:before="100" w:beforeAutospacing="1" w:after="100" w:afterAutospacing="1"/>
        <w:ind w:firstLine="708"/>
        <w:jc w:val="both"/>
        <w:rPr>
          <w:rStyle w:val="text-highlight"/>
          <w:rFonts w:ascii="Times New Roman" w:eastAsia="Times New Roman" w:hAnsi="Times New Roman" w:cs="Times New Roman"/>
          <w:sz w:val="28"/>
          <w:szCs w:val="28"/>
        </w:rPr>
      </w:pPr>
      <w:r>
        <w:rPr>
          <w:rStyle w:val="text-highlight"/>
          <w:rFonts w:ascii="Times New Roman" w:eastAsia="Times New Roman" w:hAnsi="Times New Roman" w:cs="Times New Roman"/>
          <w:sz w:val="28"/>
          <w:szCs w:val="28"/>
        </w:rPr>
        <w:t>Как отме</w:t>
      </w:r>
      <w:r w:rsidR="006B7848">
        <w:rPr>
          <w:rStyle w:val="text-highlight"/>
          <w:rFonts w:ascii="Times New Roman" w:eastAsia="Times New Roman" w:hAnsi="Times New Roman" w:cs="Times New Roman"/>
          <w:sz w:val="28"/>
          <w:szCs w:val="28"/>
        </w:rPr>
        <w:t>чает</w:t>
      </w:r>
      <w:r>
        <w:rPr>
          <w:rStyle w:val="text-highlight"/>
          <w:rFonts w:ascii="Times New Roman" w:eastAsia="Times New Roman" w:hAnsi="Times New Roman" w:cs="Times New Roman"/>
          <w:sz w:val="28"/>
          <w:szCs w:val="28"/>
        </w:rPr>
        <w:t xml:space="preserve"> Пенсионн</w:t>
      </w:r>
      <w:r w:rsidR="006B7848">
        <w:rPr>
          <w:rStyle w:val="text-highlight"/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Style w:val="text-highlight"/>
          <w:rFonts w:ascii="Times New Roman" w:eastAsia="Times New Roman" w:hAnsi="Times New Roman" w:cs="Times New Roman"/>
          <w:sz w:val="28"/>
          <w:szCs w:val="28"/>
        </w:rPr>
        <w:t xml:space="preserve"> фонд, от индексации в следующем году Правительство не отказывается – уже 1 февраля 2017 года страховые пенсии неработающих пенсионеров будут проиндексированы исходя из индекса роста потребительских цен за 2016 год. Индексация пенсий по государственному пенсионному обеспечению, включая социальные пенсии, с 01 апреля 2017 года будет проведена с учетом индекса роста прожиточного минимума пенсионера за 2017 год.</w:t>
      </w:r>
    </w:p>
    <w:p w:rsidR="00D32C84" w:rsidRDefault="00D32C84" w:rsidP="00C95CEA">
      <w:pPr>
        <w:spacing w:before="100" w:beforeAutospacing="1" w:after="100" w:afterAutospacing="1"/>
        <w:jc w:val="both"/>
      </w:pPr>
    </w:p>
    <w:p w:rsidR="00D32C84" w:rsidRDefault="00D32C84" w:rsidP="00C95CEA">
      <w:pPr>
        <w:spacing w:before="100" w:beforeAutospacing="1" w:after="100" w:afterAutospacing="1"/>
        <w:jc w:val="both"/>
      </w:pPr>
    </w:p>
    <w:p w:rsidR="00C95CEA" w:rsidRPr="00C95CEA" w:rsidRDefault="00C95CEA" w:rsidP="00C95CEA">
      <w:pPr>
        <w:spacing w:before="100" w:beforeAutospacing="1" w:after="100" w:afterAutospacing="1"/>
        <w:jc w:val="both"/>
        <w:rPr>
          <w:b/>
          <w:i/>
          <w:color w:val="000000"/>
          <w:sz w:val="28"/>
          <w:szCs w:val="28"/>
          <w:u w:val="single"/>
        </w:rPr>
      </w:pPr>
      <w:r w:rsidRPr="00C95CEA">
        <w:rPr>
          <w:b/>
          <w:i/>
          <w:u w:val="single"/>
        </w:rPr>
        <w:t xml:space="preserve">Консультации по телефонам: </w:t>
      </w:r>
      <w:r w:rsidRPr="00C95CEA">
        <w:rPr>
          <w:b/>
          <w:i/>
          <w:color w:val="000000"/>
          <w:u w:val="single"/>
        </w:rPr>
        <w:t>2-57-47, 2-93-12 или по телефону «горячей линии»: 2-28-61.</w:t>
      </w:r>
    </w:p>
    <w:sectPr w:rsidR="00C95CEA" w:rsidRPr="00C95CEA" w:rsidSect="00056546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50663"/>
    <w:multiLevelType w:val="hybridMultilevel"/>
    <w:tmpl w:val="B5BC84CA"/>
    <w:lvl w:ilvl="0" w:tplc="674AD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6B13"/>
    <w:rsid w:val="00056546"/>
    <w:rsid w:val="002A5A4C"/>
    <w:rsid w:val="004D6046"/>
    <w:rsid w:val="004E12AA"/>
    <w:rsid w:val="004E3D6A"/>
    <w:rsid w:val="00534902"/>
    <w:rsid w:val="006638D6"/>
    <w:rsid w:val="006B7848"/>
    <w:rsid w:val="006E3F6C"/>
    <w:rsid w:val="00790632"/>
    <w:rsid w:val="00C226A4"/>
    <w:rsid w:val="00C56B13"/>
    <w:rsid w:val="00C95CEA"/>
    <w:rsid w:val="00D32C84"/>
    <w:rsid w:val="00DF5B84"/>
    <w:rsid w:val="00EE59A7"/>
    <w:rsid w:val="00F31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A4C"/>
  </w:style>
  <w:style w:type="paragraph" w:styleId="1">
    <w:name w:val="heading 1"/>
    <w:basedOn w:val="a"/>
    <w:link w:val="10"/>
    <w:uiPriority w:val="9"/>
    <w:qFormat/>
    <w:rsid w:val="00C56B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B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C56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56B13"/>
    <w:rPr>
      <w:b/>
      <w:bCs/>
    </w:rPr>
  </w:style>
  <w:style w:type="character" w:styleId="a5">
    <w:name w:val="Hyperlink"/>
    <w:basedOn w:val="a0"/>
    <w:uiPriority w:val="99"/>
    <w:semiHidden/>
    <w:unhideWhenUsed/>
    <w:rsid w:val="00C56B13"/>
    <w:rPr>
      <w:color w:val="0000FF"/>
      <w:u w:val="single"/>
    </w:rPr>
  </w:style>
  <w:style w:type="paragraph" w:styleId="a6">
    <w:name w:val="No Spacing"/>
    <w:uiPriority w:val="1"/>
    <w:qFormat/>
    <w:rsid w:val="00C95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label">
    <w:name w:val="label"/>
    <w:basedOn w:val="a0"/>
    <w:rsid w:val="00056546"/>
  </w:style>
  <w:style w:type="character" w:customStyle="1" w:styleId="text-highlight">
    <w:name w:val="text-highlight"/>
    <w:basedOn w:val="a0"/>
    <w:rsid w:val="00D32C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Джахангирли</dc:creator>
  <cp:keywords/>
  <dc:description/>
  <cp:lastModifiedBy>Пахомова</cp:lastModifiedBy>
  <cp:revision>4</cp:revision>
  <cp:lastPrinted>2016-11-14T09:06:00Z</cp:lastPrinted>
  <dcterms:created xsi:type="dcterms:W3CDTF">2016-11-14T07:35:00Z</dcterms:created>
  <dcterms:modified xsi:type="dcterms:W3CDTF">2016-11-14T09:07:00Z</dcterms:modified>
</cp:coreProperties>
</file>